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B95A" w14:textId="77777777" w:rsidR="00E45045" w:rsidRDefault="004D00EB" w:rsidP="004843F3">
      <w:pPr>
        <w:spacing w:line="360" w:lineRule="auto"/>
        <w:jc w:val="both"/>
        <w:rPr>
          <w:rFonts w:ascii="Arial" w:hAnsi="Arial" w:cs="Arial"/>
          <w:b/>
          <w:sz w:val="32"/>
          <w:szCs w:val="32"/>
        </w:rPr>
      </w:pPr>
      <w:r>
        <w:rPr>
          <w:rFonts w:ascii="Arial" w:hAnsi="Arial" w:cs="Arial"/>
          <w:b/>
          <w:sz w:val="32"/>
          <w:szCs w:val="32"/>
        </w:rPr>
        <w:t>Weltneuheit</w:t>
      </w:r>
      <w:r w:rsidR="001C3593">
        <w:rPr>
          <w:rFonts w:ascii="Arial" w:hAnsi="Arial" w:cs="Arial"/>
          <w:b/>
          <w:sz w:val="32"/>
          <w:szCs w:val="32"/>
        </w:rPr>
        <w:t xml:space="preserve"> auf der BAU 201</w:t>
      </w:r>
      <w:r w:rsidR="008337D6">
        <w:rPr>
          <w:rFonts w:ascii="Arial" w:hAnsi="Arial" w:cs="Arial"/>
          <w:b/>
          <w:sz w:val="32"/>
          <w:szCs w:val="32"/>
        </w:rPr>
        <w:t>5</w:t>
      </w:r>
      <w:r>
        <w:rPr>
          <w:rFonts w:ascii="Arial" w:hAnsi="Arial" w:cs="Arial"/>
          <w:b/>
          <w:sz w:val="32"/>
          <w:szCs w:val="32"/>
        </w:rPr>
        <w:t xml:space="preserve">: </w:t>
      </w:r>
    </w:p>
    <w:p w14:paraId="1A6F1EC4" w14:textId="1BAD71C3" w:rsidR="004843F3" w:rsidRPr="00521CE3" w:rsidRDefault="004D00EB" w:rsidP="004843F3">
      <w:pPr>
        <w:spacing w:line="360" w:lineRule="auto"/>
        <w:jc w:val="both"/>
        <w:rPr>
          <w:rFonts w:ascii="Arial" w:hAnsi="Arial" w:cs="Arial"/>
          <w:b/>
          <w:sz w:val="32"/>
          <w:szCs w:val="32"/>
        </w:rPr>
      </w:pPr>
      <w:r>
        <w:rPr>
          <w:rFonts w:ascii="Arial" w:hAnsi="Arial" w:cs="Arial"/>
          <w:b/>
          <w:sz w:val="32"/>
          <w:szCs w:val="32"/>
        </w:rPr>
        <w:t xml:space="preserve">AURO </w:t>
      </w:r>
      <w:proofErr w:type="spellStart"/>
      <w:r w:rsidR="00E45045">
        <w:rPr>
          <w:rFonts w:ascii="Arial" w:hAnsi="Arial" w:cs="Arial"/>
          <w:b/>
          <w:sz w:val="32"/>
          <w:szCs w:val="32"/>
        </w:rPr>
        <w:t>Plantodecor</w:t>
      </w:r>
      <w:proofErr w:type="spellEnd"/>
      <w:r w:rsidR="00E45045" w:rsidRPr="006511CA">
        <w:rPr>
          <w:rFonts w:ascii="Arial" w:hAnsi="Arial" w:cs="Arial"/>
          <w:b/>
          <w:vertAlign w:val="superscript"/>
        </w:rPr>
        <w:t>®</w:t>
      </w:r>
      <w:r w:rsidR="00E45045">
        <w:rPr>
          <w:rFonts w:ascii="Arial" w:hAnsi="Arial" w:cs="Arial"/>
          <w:b/>
          <w:sz w:val="32"/>
          <w:szCs w:val="32"/>
        </w:rPr>
        <w:t xml:space="preserve"> </w:t>
      </w:r>
      <w:r>
        <w:rPr>
          <w:rFonts w:ascii="Arial" w:hAnsi="Arial" w:cs="Arial"/>
          <w:b/>
          <w:sz w:val="32"/>
          <w:szCs w:val="32"/>
        </w:rPr>
        <w:t xml:space="preserve">Premium-Wandfarbe mit </w:t>
      </w:r>
      <w:r w:rsidR="001C3593">
        <w:rPr>
          <w:rFonts w:ascii="Arial" w:hAnsi="Arial" w:cs="Arial"/>
          <w:b/>
          <w:sz w:val="32"/>
          <w:szCs w:val="32"/>
        </w:rPr>
        <w:t>einzigartigem</w:t>
      </w:r>
      <w:r w:rsidR="006D133F">
        <w:rPr>
          <w:rFonts w:ascii="Arial" w:hAnsi="Arial" w:cs="Arial"/>
          <w:b/>
          <w:sz w:val="32"/>
          <w:szCs w:val="32"/>
        </w:rPr>
        <w:t xml:space="preserve"> biogenen</w:t>
      </w:r>
      <w:r>
        <w:rPr>
          <w:rFonts w:ascii="Arial" w:hAnsi="Arial" w:cs="Arial"/>
          <w:b/>
          <w:sz w:val="32"/>
          <w:szCs w:val="32"/>
        </w:rPr>
        <w:t xml:space="preserve"> Bindemittel</w:t>
      </w:r>
    </w:p>
    <w:p w14:paraId="33FC0CFC" w14:textId="77777777" w:rsidR="00521CE3" w:rsidRDefault="00521CE3" w:rsidP="004843F3">
      <w:pPr>
        <w:spacing w:line="360" w:lineRule="auto"/>
        <w:jc w:val="both"/>
        <w:rPr>
          <w:rFonts w:ascii="Arial" w:hAnsi="Arial" w:cs="Arial"/>
          <w:sz w:val="18"/>
          <w:szCs w:val="18"/>
        </w:rPr>
      </w:pPr>
    </w:p>
    <w:p w14:paraId="678AF9D5" w14:textId="37F6E0B9" w:rsidR="002B2981" w:rsidRPr="00E91FF8" w:rsidRDefault="002712C8" w:rsidP="00FF0399">
      <w:pPr>
        <w:spacing w:line="360" w:lineRule="auto"/>
        <w:jc w:val="both"/>
        <w:rPr>
          <w:rFonts w:ascii="Arial" w:hAnsi="Arial" w:cs="Arial"/>
          <w:sz w:val="28"/>
          <w:szCs w:val="28"/>
        </w:rPr>
      </w:pPr>
      <w:r>
        <w:rPr>
          <w:rFonts w:ascii="Arial" w:hAnsi="Arial" w:cs="Arial"/>
          <w:sz w:val="28"/>
          <w:szCs w:val="28"/>
        </w:rPr>
        <w:t>A</w:t>
      </w:r>
      <w:r w:rsidR="0004204E" w:rsidRPr="00E91FF8">
        <w:rPr>
          <w:rFonts w:ascii="Arial" w:hAnsi="Arial" w:cs="Arial"/>
          <w:sz w:val="28"/>
          <w:szCs w:val="28"/>
        </w:rPr>
        <w:t xml:space="preserve">uf der </w:t>
      </w:r>
      <w:r>
        <w:rPr>
          <w:rFonts w:ascii="Arial" w:hAnsi="Arial" w:cs="Arial"/>
          <w:sz w:val="28"/>
          <w:szCs w:val="28"/>
        </w:rPr>
        <w:t xml:space="preserve">internationalen </w:t>
      </w:r>
      <w:r w:rsidR="00521CE3" w:rsidRPr="00E91FF8">
        <w:rPr>
          <w:rFonts w:ascii="Arial" w:hAnsi="Arial" w:cs="Arial"/>
          <w:sz w:val="28"/>
          <w:szCs w:val="28"/>
        </w:rPr>
        <w:t xml:space="preserve">Weltleitmesse </w:t>
      </w:r>
      <w:r w:rsidR="0004204E" w:rsidRPr="00E91FF8">
        <w:rPr>
          <w:rFonts w:ascii="Arial" w:hAnsi="Arial" w:cs="Arial"/>
          <w:sz w:val="28"/>
          <w:szCs w:val="28"/>
        </w:rPr>
        <w:t xml:space="preserve">der Bau-Branche </w:t>
      </w:r>
      <w:r>
        <w:rPr>
          <w:rFonts w:ascii="Arial" w:hAnsi="Arial" w:cs="Arial"/>
          <w:sz w:val="28"/>
          <w:szCs w:val="28"/>
        </w:rPr>
        <w:t>stellt AURO i</w:t>
      </w:r>
      <w:r w:rsidR="00C342E3">
        <w:rPr>
          <w:rFonts w:ascii="Arial" w:hAnsi="Arial" w:cs="Arial"/>
          <w:sz w:val="28"/>
          <w:szCs w:val="28"/>
        </w:rPr>
        <w:t xml:space="preserve">n Halle A6 </w:t>
      </w:r>
      <w:r w:rsidR="0004204E" w:rsidRPr="00E91FF8">
        <w:rPr>
          <w:rFonts w:ascii="Arial" w:hAnsi="Arial" w:cs="Arial"/>
          <w:sz w:val="28"/>
          <w:szCs w:val="28"/>
        </w:rPr>
        <w:t>/ Stand 540</w:t>
      </w:r>
      <w:r w:rsidR="00521CE3" w:rsidRPr="00E91FF8">
        <w:rPr>
          <w:rFonts w:ascii="Arial" w:hAnsi="Arial" w:cs="Arial"/>
          <w:sz w:val="28"/>
          <w:szCs w:val="28"/>
        </w:rPr>
        <w:t xml:space="preserve"> </w:t>
      </w:r>
      <w:r w:rsidR="001B0248">
        <w:rPr>
          <w:rFonts w:ascii="Arial" w:hAnsi="Arial" w:cs="Arial"/>
          <w:sz w:val="28"/>
          <w:szCs w:val="28"/>
        </w:rPr>
        <w:t xml:space="preserve">die zukunftsweisende </w:t>
      </w:r>
      <w:r>
        <w:rPr>
          <w:rFonts w:ascii="Arial" w:hAnsi="Arial" w:cs="Arial"/>
          <w:sz w:val="28"/>
          <w:szCs w:val="28"/>
        </w:rPr>
        <w:t xml:space="preserve">Premium-Wandfarbe und </w:t>
      </w:r>
      <w:r w:rsidR="008C13F4">
        <w:rPr>
          <w:rFonts w:ascii="Arial" w:hAnsi="Arial" w:cs="Arial"/>
          <w:sz w:val="28"/>
          <w:szCs w:val="28"/>
        </w:rPr>
        <w:t xml:space="preserve">die </w:t>
      </w:r>
      <w:r w:rsidR="005B05F8">
        <w:rPr>
          <w:rFonts w:ascii="Arial" w:hAnsi="Arial" w:cs="Arial"/>
          <w:sz w:val="28"/>
          <w:szCs w:val="28"/>
        </w:rPr>
        <w:t xml:space="preserve">Haftgrundierung </w:t>
      </w:r>
      <w:r w:rsidR="008C13F4">
        <w:rPr>
          <w:rFonts w:ascii="Arial" w:hAnsi="Arial" w:cs="Arial"/>
          <w:sz w:val="28"/>
          <w:szCs w:val="28"/>
        </w:rPr>
        <w:t>vor</w:t>
      </w:r>
      <w:r>
        <w:rPr>
          <w:rFonts w:ascii="Arial" w:hAnsi="Arial" w:cs="Arial"/>
          <w:sz w:val="28"/>
          <w:szCs w:val="28"/>
        </w:rPr>
        <w:t xml:space="preserve"> </w:t>
      </w:r>
    </w:p>
    <w:p w14:paraId="599F5BDC" w14:textId="77777777" w:rsidR="00521CE3" w:rsidRDefault="00521CE3" w:rsidP="00FF0399">
      <w:pPr>
        <w:spacing w:line="360" w:lineRule="auto"/>
        <w:jc w:val="both"/>
        <w:rPr>
          <w:rFonts w:ascii="Arial" w:hAnsi="Arial" w:cs="Arial"/>
          <w:b/>
        </w:rPr>
      </w:pPr>
    </w:p>
    <w:p w14:paraId="5193EDF3" w14:textId="3CB81364" w:rsidR="001C3593" w:rsidRDefault="008C3BAA" w:rsidP="00FF0399">
      <w:pPr>
        <w:spacing w:line="360" w:lineRule="auto"/>
        <w:jc w:val="both"/>
        <w:rPr>
          <w:rFonts w:ascii="Arial" w:hAnsi="Arial" w:cs="Arial"/>
          <w:b/>
        </w:rPr>
      </w:pPr>
      <w:r>
        <w:rPr>
          <w:rFonts w:ascii="Arial" w:hAnsi="Arial" w:cs="Arial"/>
        </w:rPr>
        <w:t>Braunschweig, Novem</w:t>
      </w:r>
      <w:r w:rsidR="00FB72B6">
        <w:rPr>
          <w:rFonts w:ascii="Arial" w:hAnsi="Arial" w:cs="Arial"/>
        </w:rPr>
        <w:t>ber 2014</w:t>
      </w:r>
      <w:r w:rsidR="00521CE3" w:rsidRPr="00521CE3">
        <w:rPr>
          <w:rFonts w:ascii="Arial" w:hAnsi="Arial" w:cs="Arial"/>
        </w:rPr>
        <w:t xml:space="preserve"> </w:t>
      </w:r>
      <w:r w:rsidR="00521CE3">
        <w:rPr>
          <w:rFonts w:ascii="Arial" w:hAnsi="Arial" w:cs="Arial"/>
        </w:rPr>
        <w:t>–</w:t>
      </w:r>
      <w:r w:rsidR="002712C8" w:rsidRPr="008C3BAA">
        <w:rPr>
          <w:rFonts w:ascii="Arial" w:hAnsi="Arial" w:cs="Arial"/>
        </w:rPr>
        <w:t xml:space="preserve"> </w:t>
      </w:r>
      <w:r w:rsidRPr="008C3BAA">
        <w:rPr>
          <w:rFonts w:ascii="Arial" w:hAnsi="Arial" w:cs="Arial"/>
          <w:b/>
        </w:rPr>
        <w:t>Vom 19</w:t>
      </w:r>
      <w:r w:rsidR="002712C8" w:rsidRPr="008C3BAA">
        <w:rPr>
          <w:rFonts w:ascii="Arial" w:hAnsi="Arial" w:cs="Arial"/>
          <w:b/>
        </w:rPr>
        <w:t>. b</w:t>
      </w:r>
      <w:r w:rsidRPr="008C3BAA">
        <w:rPr>
          <w:rFonts w:ascii="Arial" w:hAnsi="Arial" w:cs="Arial"/>
          <w:b/>
        </w:rPr>
        <w:t>is 24</w:t>
      </w:r>
      <w:r w:rsidR="002712C8" w:rsidRPr="008C3BAA">
        <w:rPr>
          <w:rFonts w:ascii="Arial" w:hAnsi="Arial" w:cs="Arial"/>
          <w:b/>
        </w:rPr>
        <w:t>. Januar 201</w:t>
      </w:r>
      <w:r w:rsidRPr="008C3BAA">
        <w:rPr>
          <w:rFonts w:ascii="Arial" w:hAnsi="Arial" w:cs="Arial"/>
          <w:b/>
        </w:rPr>
        <w:t>5 öffnet</w:t>
      </w:r>
      <w:r>
        <w:rPr>
          <w:rFonts w:ascii="Arial" w:hAnsi="Arial" w:cs="Arial"/>
          <w:b/>
        </w:rPr>
        <w:t xml:space="preserve"> die </w:t>
      </w:r>
      <w:r w:rsidR="001C3593">
        <w:rPr>
          <w:rFonts w:ascii="Arial" w:hAnsi="Arial" w:cs="Arial"/>
          <w:b/>
        </w:rPr>
        <w:t>N</w:t>
      </w:r>
      <w:r>
        <w:rPr>
          <w:rFonts w:ascii="Arial" w:hAnsi="Arial" w:cs="Arial"/>
          <w:b/>
        </w:rPr>
        <w:t>eue Messe München ihre Hallen</w:t>
      </w:r>
      <w:r w:rsidRPr="008C3BAA">
        <w:rPr>
          <w:rFonts w:ascii="Arial" w:hAnsi="Arial" w:cs="Arial"/>
          <w:b/>
        </w:rPr>
        <w:t xml:space="preserve"> </w:t>
      </w:r>
      <w:r>
        <w:rPr>
          <w:rFonts w:ascii="Arial" w:hAnsi="Arial" w:cs="Arial"/>
          <w:b/>
        </w:rPr>
        <w:t>für die Weltleitmesse BAU</w:t>
      </w:r>
      <w:r w:rsidR="00521CE3">
        <w:rPr>
          <w:rFonts w:ascii="Arial" w:hAnsi="Arial" w:cs="Arial"/>
          <w:b/>
        </w:rPr>
        <w:t xml:space="preserve"> für Architektur, Ma</w:t>
      </w:r>
      <w:r>
        <w:rPr>
          <w:rFonts w:ascii="Arial" w:hAnsi="Arial" w:cs="Arial"/>
          <w:b/>
        </w:rPr>
        <w:t xml:space="preserve">terialien und Systeme. Rund 2.000 Aussteller präsentieren </w:t>
      </w:r>
      <w:r w:rsidR="008337D6">
        <w:rPr>
          <w:rFonts w:ascii="Arial" w:hAnsi="Arial" w:cs="Arial"/>
          <w:b/>
        </w:rPr>
        <w:t xml:space="preserve">die </w:t>
      </w:r>
      <w:r>
        <w:rPr>
          <w:rFonts w:ascii="Arial" w:hAnsi="Arial" w:cs="Arial"/>
          <w:b/>
        </w:rPr>
        <w:t>neuesten Entwicklungen</w:t>
      </w:r>
      <w:r w:rsidR="00B80EF1">
        <w:rPr>
          <w:rFonts w:ascii="Arial" w:hAnsi="Arial" w:cs="Arial"/>
          <w:b/>
        </w:rPr>
        <w:t xml:space="preserve"> für die Bau-Branche. D</w:t>
      </w:r>
      <w:r w:rsidR="00521CE3">
        <w:rPr>
          <w:rFonts w:ascii="Arial" w:hAnsi="Arial" w:cs="Arial"/>
          <w:b/>
        </w:rPr>
        <w:t xml:space="preserve">er </w:t>
      </w:r>
      <w:r w:rsidR="00A7268C">
        <w:rPr>
          <w:rFonts w:ascii="Arial" w:hAnsi="Arial" w:cs="Arial"/>
          <w:b/>
        </w:rPr>
        <w:t>Vorreiter für ökologische Naturfarben</w:t>
      </w:r>
      <w:r w:rsidR="00521CE3">
        <w:rPr>
          <w:rFonts w:ascii="Arial" w:hAnsi="Arial" w:cs="Arial"/>
          <w:b/>
        </w:rPr>
        <w:t xml:space="preserve"> AURO </w:t>
      </w:r>
      <w:r w:rsidR="00B80EF1">
        <w:rPr>
          <w:rFonts w:ascii="Arial" w:hAnsi="Arial" w:cs="Arial"/>
          <w:b/>
        </w:rPr>
        <w:t xml:space="preserve">ist </w:t>
      </w:r>
      <w:r w:rsidR="008337D6">
        <w:rPr>
          <w:rFonts w:ascii="Arial" w:hAnsi="Arial" w:cs="Arial"/>
          <w:b/>
        </w:rPr>
        <w:t xml:space="preserve">auch wieder </w:t>
      </w:r>
      <w:r w:rsidR="00B80EF1">
        <w:rPr>
          <w:rFonts w:ascii="Arial" w:hAnsi="Arial" w:cs="Arial"/>
          <w:b/>
        </w:rPr>
        <w:t>mit dabei. I</w:t>
      </w:r>
      <w:r w:rsidR="004D2040">
        <w:rPr>
          <w:rFonts w:ascii="Arial" w:hAnsi="Arial" w:cs="Arial"/>
          <w:b/>
        </w:rPr>
        <w:t>n</w:t>
      </w:r>
      <w:r w:rsidR="00C342E3">
        <w:rPr>
          <w:rFonts w:ascii="Arial" w:hAnsi="Arial" w:cs="Arial"/>
          <w:b/>
        </w:rPr>
        <w:t xml:space="preserve"> Halle A6</w:t>
      </w:r>
      <w:r w:rsidR="00521CE3">
        <w:rPr>
          <w:rFonts w:ascii="Arial" w:hAnsi="Arial" w:cs="Arial"/>
          <w:b/>
        </w:rPr>
        <w:t xml:space="preserve"> / Stand 540 </w:t>
      </w:r>
      <w:r w:rsidR="008337D6">
        <w:rPr>
          <w:rFonts w:ascii="Arial" w:hAnsi="Arial" w:cs="Arial"/>
          <w:b/>
        </w:rPr>
        <w:t xml:space="preserve">liegt </w:t>
      </w:r>
      <w:r w:rsidR="00521CE3">
        <w:rPr>
          <w:rFonts w:ascii="Arial" w:hAnsi="Arial" w:cs="Arial"/>
          <w:b/>
        </w:rPr>
        <w:t>der Fokus</w:t>
      </w:r>
      <w:r w:rsidR="00DA2F69">
        <w:rPr>
          <w:rFonts w:ascii="Arial" w:hAnsi="Arial" w:cs="Arial"/>
          <w:b/>
        </w:rPr>
        <w:t xml:space="preserve"> ganz</w:t>
      </w:r>
      <w:r w:rsidR="00521CE3">
        <w:rPr>
          <w:rFonts w:ascii="Arial" w:hAnsi="Arial" w:cs="Arial"/>
          <w:b/>
        </w:rPr>
        <w:t xml:space="preserve"> auf </w:t>
      </w:r>
      <w:r w:rsidR="008337D6">
        <w:rPr>
          <w:rFonts w:ascii="Arial" w:hAnsi="Arial" w:cs="Arial"/>
          <w:b/>
        </w:rPr>
        <w:t xml:space="preserve">der </w:t>
      </w:r>
      <w:r w:rsidR="00B80EF1">
        <w:rPr>
          <w:rFonts w:ascii="Arial" w:hAnsi="Arial" w:cs="Arial"/>
          <w:b/>
        </w:rPr>
        <w:t>neue</w:t>
      </w:r>
      <w:r w:rsidR="008337D6">
        <w:rPr>
          <w:rFonts w:ascii="Arial" w:hAnsi="Arial" w:cs="Arial"/>
          <w:b/>
        </w:rPr>
        <w:t>n</w:t>
      </w:r>
      <w:r w:rsidR="00B80EF1">
        <w:rPr>
          <w:rFonts w:ascii="Arial" w:hAnsi="Arial" w:cs="Arial"/>
          <w:b/>
        </w:rPr>
        <w:t xml:space="preserve"> </w:t>
      </w:r>
      <w:proofErr w:type="spellStart"/>
      <w:r w:rsidR="00E45045">
        <w:rPr>
          <w:rFonts w:ascii="Arial" w:hAnsi="Arial" w:cs="Arial"/>
          <w:b/>
        </w:rPr>
        <w:t>Plantodecor</w:t>
      </w:r>
      <w:proofErr w:type="spellEnd"/>
      <w:r w:rsidR="00E45045" w:rsidRPr="006511CA">
        <w:rPr>
          <w:rFonts w:ascii="Arial" w:hAnsi="Arial" w:cs="Arial"/>
          <w:b/>
          <w:vertAlign w:val="superscript"/>
        </w:rPr>
        <w:t>®</w:t>
      </w:r>
      <w:r w:rsidR="00E45045">
        <w:rPr>
          <w:rFonts w:ascii="Arial" w:hAnsi="Arial" w:cs="Arial"/>
          <w:b/>
        </w:rPr>
        <w:t xml:space="preserve"> </w:t>
      </w:r>
      <w:r w:rsidR="00B80EF1">
        <w:rPr>
          <w:rFonts w:ascii="Arial" w:hAnsi="Arial" w:cs="Arial"/>
          <w:b/>
        </w:rPr>
        <w:t>Premium-Wandfarbe mit de</w:t>
      </w:r>
      <w:r w:rsidR="001C3593">
        <w:rPr>
          <w:rFonts w:ascii="Arial" w:hAnsi="Arial" w:cs="Arial"/>
          <w:b/>
        </w:rPr>
        <w:t>m</w:t>
      </w:r>
      <w:r w:rsidR="00B80EF1">
        <w:rPr>
          <w:rFonts w:ascii="Arial" w:hAnsi="Arial" w:cs="Arial"/>
          <w:b/>
        </w:rPr>
        <w:t xml:space="preserve"> von AURO-Forschern entwickelt</w:t>
      </w:r>
      <w:r w:rsidR="006511CA">
        <w:rPr>
          <w:rFonts w:ascii="Arial" w:hAnsi="Arial" w:cs="Arial"/>
          <w:b/>
        </w:rPr>
        <w:t>en biogenen Bindemittel REPLEBIN</w:t>
      </w:r>
      <w:r w:rsidR="006511CA" w:rsidRPr="006511CA">
        <w:rPr>
          <w:rFonts w:ascii="Arial" w:hAnsi="Arial" w:cs="Arial"/>
          <w:b/>
          <w:vertAlign w:val="superscript"/>
        </w:rPr>
        <w:t>®</w:t>
      </w:r>
      <w:r w:rsidR="0029224E">
        <w:rPr>
          <w:rFonts w:ascii="Arial" w:hAnsi="Arial" w:cs="Arial"/>
          <w:b/>
        </w:rPr>
        <w:t>.</w:t>
      </w:r>
      <w:r w:rsidR="001C3593" w:rsidRPr="001C3593">
        <w:rPr>
          <w:rFonts w:ascii="Arial" w:hAnsi="Arial" w:cs="Arial"/>
          <w:b/>
        </w:rPr>
        <w:t xml:space="preserve"> </w:t>
      </w:r>
      <w:r w:rsidR="001C3593">
        <w:rPr>
          <w:rFonts w:ascii="Arial" w:hAnsi="Arial" w:cs="Arial"/>
          <w:b/>
        </w:rPr>
        <w:t xml:space="preserve">Ebenfalls erstmalig auf der Messe zu sehen: Die neuen </w:t>
      </w:r>
      <w:r w:rsidR="005B05F8">
        <w:rPr>
          <w:rFonts w:ascii="Arial" w:hAnsi="Arial" w:cs="Arial"/>
          <w:b/>
        </w:rPr>
        <w:t xml:space="preserve">universellen Haftgrundierungen </w:t>
      </w:r>
      <w:r w:rsidR="001C3593">
        <w:rPr>
          <w:rFonts w:ascii="Arial" w:hAnsi="Arial" w:cs="Arial"/>
          <w:b/>
        </w:rPr>
        <w:t>mit feiner und grober Körnung für die Grundierun</w:t>
      </w:r>
      <w:r w:rsidR="005254FE">
        <w:rPr>
          <w:rFonts w:ascii="Arial" w:hAnsi="Arial" w:cs="Arial"/>
          <w:b/>
        </w:rPr>
        <w:t>g von fast allen Untergründen im</w:t>
      </w:r>
      <w:r w:rsidR="001C3593">
        <w:rPr>
          <w:rFonts w:ascii="Arial" w:hAnsi="Arial" w:cs="Arial"/>
          <w:b/>
        </w:rPr>
        <w:t xml:space="preserve"> Innenbereich.</w:t>
      </w:r>
    </w:p>
    <w:p w14:paraId="331C53C0" w14:textId="77777777" w:rsidR="0004663F" w:rsidRDefault="0004663F" w:rsidP="00B919EB">
      <w:pPr>
        <w:spacing w:line="360" w:lineRule="auto"/>
        <w:jc w:val="both"/>
        <w:rPr>
          <w:rFonts w:ascii="Arial" w:hAnsi="Arial" w:cs="Arial"/>
          <w:b/>
        </w:rPr>
      </w:pPr>
    </w:p>
    <w:p w14:paraId="60C5C9BC" w14:textId="7D488B18" w:rsidR="00AE7E34" w:rsidRDefault="001C3593" w:rsidP="00F34081">
      <w:pPr>
        <w:spacing w:line="360" w:lineRule="auto"/>
        <w:jc w:val="both"/>
        <w:rPr>
          <w:rFonts w:ascii="Arial" w:hAnsi="Arial" w:cs="Arial"/>
        </w:rPr>
      </w:pPr>
      <w:r>
        <w:rPr>
          <w:rFonts w:ascii="Arial" w:hAnsi="Arial" w:cs="Arial"/>
        </w:rPr>
        <w:t>Auf dem AURO-Messestand wird</w:t>
      </w:r>
      <w:r w:rsidR="00E45045">
        <w:rPr>
          <w:rFonts w:ascii="Arial" w:hAnsi="Arial" w:cs="Arial"/>
        </w:rPr>
        <w:t xml:space="preserve"> die neue </w:t>
      </w:r>
      <w:proofErr w:type="spellStart"/>
      <w:r w:rsidR="00E45045" w:rsidRPr="00F34081">
        <w:rPr>
          <w:rFonts w:ascii="Arial" w:hAnsi="Arial" w:cs="Arial"/>
        </w:rPr>
        <w:t>Plantodecor</w:t>
      </w:r>
      <w:proofErr w:type="spellEnd"/>
      <w:r w:rsidR="00E45045" w:rsidRPr="006511CA">
        <w:rPr>
          <w:rFonts w:ascii="Arial" w:hAnsi="Arial" w:cs="Arial"/>
          <w:b/>
          <w:vertAlign w:val="superscript"/>
        </w:rPr>
        <w:t>®</w:t>
      </w:r>
      <w:r w:rsidR="00E45045" w:rsidRPr="00F34081">
        <w:rPr>
          <w:rFonts w:ascii="Arial" w:hAnsi="Arial" w:cs="Arial"/>
        </w:rPr>
        <w:t xml:space="preserve"> </w:t>
      </w:r>
      <w:r w:rsidR="00CB4B20" w:rsidRPr="00F34081">
        <w:rPr>
          <w:rFonts w:ascii="Arial" w:hAnsi="Arial" w:cs="Arial"/>
        </w:rPr>
        <w:t>Premium</w:t>
      </w:r>
      <w:r w:rsidR="00E45045">
        <w:rPr>
          <w:rFonts w:ascii="Arial" w:hAnsi="Arial" w:cs="Arial"/>
        </w:rPr>
        <w:t>-</w:t>
      </w:r>
      <w:r w:rsidR="00CB4B20" w:rsidRPr="00F34081">
        <w:rPr>
          <w:rFonts w:ascii="Arial" w:hAnsi="Arial" w:cs="Arial"/>
        </w:rPr>
        <w:t xml:space="preserve"> Wandfarbe mit dem biogenen Bindemittel </w:t>
      </w:r>
      <w:r w:rsidR="006511CA" w:rsidRPr="006511CA">
        <w:rPr>
          <w:rFonts w:ascii="Arial" w:hAnsi="Arial" w:cs="Arial"/>
        </w:rPr>
        <w:t>REPLEBIN</w:t>
      </w:r>
      <w:r w:rsidR="006511CA" w:rsidRPr="006511CA">
        <w:rPr>
          <w:rFonts w:ascii="Arial" w:hAnsi="Arial" w:cs="Arial"/>
          <w:vertAlign w:val="superscript"/>
        </w:rPr>
        <w:t>®</w:t>
      </w:r>
      <w:r w:rsidR="006511CA">
        <w:rPr>
          <w:rFonts w:ascii="Arial" w:hAnsi="Arial" w:cs="Arial"/>
          <w:b/>
          <w:vertAlign w:val="superscript"/>
        </w:rPr>
        <w:t xml:space="preserve"> </w:t>
      </w:r>
      <w:r>
        <w:rPr>
          <w:rFonts w:ascii="Arial" w:hAnsi="Arial" w:cs="Arial"/>
        </w:rPr>
        <w:t>im Mittelpunkt stehen</w:t>
      </w:r>
      <w:r w:rsidR="00CB4B20" w:rsidRPr="00F34081">
        <w:rPr>
          <w:rFonts w:ascii="Arial" w:hAnsi="Arial" w:cs="Arial"/>
        </w:rPr>
        <w:t>. Das niedersächsische Unternehmen präsentiert</w:t>
      </w:r>
      <w:r w:rsidR="000B61C5" w:rsidRPr="00F34081">
        <w:rPr>
          <w:rFonts w:ascii="Arial" w:hAnsi="Arial" w:cs="Arial"/>
        </w:rPr>
        <w:t xml:space="preserve"> </w:t>
      </w:r>
      <w:r w:rsidR="00C451D7">
        <w:rPr>
          <w:rFonts w:ascii="Arial" w:hAnsi="Arial" w:cs="Arial"/>
        </w:rPr>
        <w:t xml:space="preserve">die </w:t>
      </w:r>
      <w:r w:rsidR="006560E2" w:rsidRPr="00F34081">
        <w:rPr>
          <w:rFonts w:ascii="Arial" w:hAnsi="Arial" w:cs="Arial"/>
        </w:rPr>
        <w:t>Premium-Wandfarbe</w:t>
      </w:r>
      <w:r w:rsidR="00AE7E34">
        <w:rPr>
          <w:rFonts w:ascii="Arial" w:hAnsi="Arial" w:cs="Arial"/>
        </w:rPr>
        <w:t xml:space="preserve">, die </w:t>
      </w:r>
      <w:r w:rsidR="00AE7E34" w:rsidRPr="001C3593">
        <w:rPr>
          <w:rFonts w:ascii="Arial" w:hAnsi="Arial" w:cs="Arial"/>
        </w:rPr>
        <w:t>höchste technische Standards mit bester Optik und neutralem Geruch</w:t>
      </w:r>
      <w:r w:rsidR="00AE7E34">
        <w:rPr>
          <w:rFonts w:ascii="Arial" w:hAnsi="Arial" w:cs="Arial"/>
        </w:rPr>
        <w:t xml:space="preserve"> vereint, dort </w:t>
      </w:r>
      <w:r w:rsidR="00AE7E34" w:rsidRPr="00F34081">
        <w:rPr>
          <w:rFonts w:ascii="Arial" w:hAnsi="Arial" w:cs="Arial"/>
        </w:rPr>
        <w:t>erstmalig</w:t>
      </w:r>
      <w:r w:rsidR="006560E2" w:rsidRPr="00F34081">
        <w:rPr>
          <w:rFonts w:ascii="Arial" w:hAnsi="Arial" w:cs="Arial"/>
        </w:rPr>
        <w:t xml:space="preserve">. </w:t>
      </w:r>
      <w:r w:rsidR="00C451D7" w:rsidRPr="001C3593">
        <w:rPr>
          <w:rFonts w:ascii="Arial" w:hAnsi="Arial" w:cs="Arial"/>
        </w:rPr>
        <w:t>Das aufwendige und innovative Forschungsprojekt wurde vom Bundesministerium für Wirtschaft und Energie geför</w:t>
      </w:r>
      <w:r w:rsidR="00AE7E34">
        <w:rPr>
          <w:rFonts w:ascii="Arial" w:hAnsi="Arial" w:cs="Arial"/>
        </w:rPr>
        <w:t>dert, d</w:t>
      </w:r>
      <w:r w:rsidR="00AE7E34" w:rsidRPr="001C3593">
        <w:rPr>
          <w:rFonts w:ascii="Arial" w:hAnsi="Arial" w:cs="Arial"/>
        </w:rPr>
        <w:t xml:space="preserve">as biogene Bindemittel </w:t>
      </w:r>
      <w:r w:rsidR="006511CA" w:rsidRPr="006511CA">
        <w:rPr>
          <w:rFonts w:ascii="Arial" w:hAnsi="Arial" w:cs="Arial"/>
        </w:rPr>
        <w:t>REPLEBIN</w:t>
      </w:r>
      <w:r w:rsidR="006511CA" w:rsidRPr="006511CA">
        <w:rPr>
          <w:rFonts w:ascii="Arial" w:hAnsi="Arial" w:cs="Arial"/>
          <w:vertAlign w:val="superscript"/>
        </w:rPr>
        <w:t>®</w:t>
      </w:r>
      <w:r w:rsidR="006511CA">
        <w:rPr>
          <w:rFonts w:ascii="Arial" w:hAnsi="Arial" w:cs="Arial"/>
          <w:b/>
          <w:vertAlign w:val="superscript"/>
        </w:rPr>
        <w:t xml:space="preserve"> </w:t>
      </w:r>
      <w:r w:rsidR="00AE7E34">
        <w:rPr>
          <w:rFonts w:ascii="Arial" w:hAnsi="Arial" w:cs="Arial"/>
        </w:rPr>
        <w:t>inzwischen</w:t>
      </w:r>
      <w:r w:rsidR="00AE7E34" w:rsidRPr="001C3593">
        <w:rPr>
          <w:rFonts w:ascii="Arial" w:hAnsi="Arial" w:cs="Arial"/>
        </w:rPr>
        <w:t xml:space="preserve"> vom Institut Fresenius und vom Bre</w:t>
      </w:r>
      <w:r w:rsidR="00FC7591">
        <w:rPr>
          <w:rFonts w:ascii="Arial" w:hAnsi="Arial" w:cs="Arial"/>
        </w:rPr>
        <w:t>mer Umweltinstitut geprüft und bestätigt.</w:t>
      </w:r>
    </w:p>
    <w:p w14:paraId="1ED91B19" w14:textId="77777777" w:rsidR="00AE7E34" w:rsidRDefault="00AE7E34" w:rsidP="00F34081">
      <w:pPr>
        <w:spacing w:line="360" w:lineRule="auto"/>
        <w:jc w:val="both"/>
        <w:rPr>
          <w:rFonts w:ascii="Arial" w:hAnsi="Arial" w:cs="Arial"/>
        </w:rPr>
      </w:pPr>
    </w:p>
    <w:p w14:paraId="09F153D8" w14:textId="08D6F4DF" w:rsidR="00EB37F6" w:rsidRPr="00F34081" w:rsidRDefault="00B919EB" w:rsidP="00F34081">
      <w:pPr>
        <w:spacing w:line="360" w:lineRule="auto"/>
        <w:jc w:val="both"/>
        <w:rPr>
          <w:rFonts w:ascii="Arial" w:hAnsi="Arial" w:cs="Arial"/>
        </w:rPr>
      </w:pPr>
      <w:r>
        <w:rPr>
          <w:rFonts w:ascii="Arial" w:hAnsi="Arial" w:cs="Arial"/>
        </w:rPr>
        <w:lastRenderedPageBreak/>
        <w:t>Dank des</w:t>
      </w:r>
      <w:r w:rsidR="000B61C5" w:rsidRPr="00F34081">
        <w:rPr>
          <w:rFonts w:ascii="Arial" w:hAnsi="Arial" w:cs="Arial"/>
        </w:rPr>
        <w:t xml:space="preserve"> neuartigen biogenen Bindemittel</w:t>
      </w:r>
      <w:r w:rsidR="00FC5F98">
        <w:rPr>
          <w:rFonts w:ascii="Arial" w:hAnsi="Arial" w:cs="Arial"/>
        </w:rPr>
        <w:t>s</w:t>
      </w:r>
      <w:r w:rsidR="000B61C5" w:rsidRPr="00F34081">
        <w:rPr>
          <w:rFonts w:ascii="Arial" w:hAnsi="Arial" w:cs="Arial"/>
        </w:rPr>
        <w:t xml:space="preserve"> für Anstrichstoffe ist es der AURO-Forschung gelungen</w:t>
      </w:r>
      <w:r w:rsidR="001C3593">
        <w:rPr>
          <w:rFonts w:ascii="Arial" w:hAnsi="Arial" w:cs="Arial"/>
        </w:rPr>
        <w:t>,</w:t>
      </w:r>
      <w:r w:rsidR="000B61C5" w:rsidRPr="00F34081">
        <w:rPr>
          <w:rFonts w:ascii="Arial" w:hAnsi="Arial" w:cs="Arial"/>
        </w:rPr>
        <w:t xml:space="preserve"> eine Wandfarbe in einer ganz neuen Qualitätsstufe herzustellen. </w:t>
      </w:r>
      <w:r w:rsidR="00CC6223" w:rsidRPr="00F34081">
        <w:rPr>
          <w:rFonts w:ascii="Arial" w:hAnsi="Arial" w:cs="Arial"/>
        </w:rPr>
        <w:t xml:space="preserve">Die bewährte AURO-Rohstoffphilosophie wird dabei </w:t>
      </w:r>
      <w:r w:rsidR="001C3593">
        <w:rPr>
          <w:rFonts w:ascii="Arial" w:hAnsi="Arial" w:cs="Arial"/>
        </w:rPr>
        <w:t>konsequent weiterverfolgt</w:t>
      </w:r>
      <w:r w:rsidR="00CC6223" w:rsidRPr="00F34081">
        <w:rPr>
          <w:rFonts w:ascii="Arial" w:hAnsi="Arial" w:cs="Arial"/>
        </w:rPr>
        <w:t>.</w:t>
      </w:r>
      <w:r w:rsidR="00CC6223" w:rsidRPr="00F34081">
        <w:rPr>
          <w:rFonts w:ascii="Arial" w:hAnsi="Arial" w:cs="Arial"/>
          <w:b/>
        </w:rPr>
        <w:t xml:space="preserve"> </w:t>
      </w:r>
      <w:r w:rsidR="006560E2" w:rsidRPr="00F34081">
        <w:rPr>
          <w:rFonts w:ascii="Arial" w:hAnsi="Arial" w:cs="Arial"/>
        </w:rPr>
        <w:t>Die Eigenschafte</w:t>
      </w:r>
      <w:r w:rsidR="001B0248" w:rsidRPr="00F34081">
        <w:rPr>
          <w:rFonts w:ascii="Arial" w:hAnsi="Arial" w:cs="Arial"/>
        </w:rPr>
        <w:t xml:space="preserve">n der Farbe sind mehrfach </w:t>
      </w:r>
      <w:r w:rsidR="00DE7B02" w:rsidRPr="00F34081">
        <w:rPr>
          <w:rFonts w:ascii="Arial" w:hAnsi="Arial" w:cs="Arial"/>
        </w:rPr>
        <w:t>DIN EN in</w:t>
      </w:r>
      <w:r w:rsidR="006D133F" w:rsidRPr="00F34081">
        <w:rPr>
          <w:rFonts w:ascii="Arial" w:hAnsi="Arial" w:cs="Arial"/>
        </w:rPr>
        <w:t xml:space="preserve"> Kla</w:t>
      </w:r>
      <w:r w:rsidR="00F34081" w:rsidRPr="00F34081">
        <w:rPr>
          <w:rFonts w:ascii="Arial" w:hAnsi="Arial" w:cs="Arial"/>
        </w:rPr>
        <w:t xml:space="preserve">sse 1 eingestuft. </w:t>
      </w:r>
      <w:r w:rsidR="00F34081">
        <w:rPr>
          <w:rFonts w:ascii="Arial" w:hAnsi="Arial" w:cs="Arial"/>
        </w:rPr>
        <w:t xml:space="preserve">Eine ausgezeichnet Deckkraft belegt die </w:t>
      </w:r>
      <w:r w:rsidR="006D133F" w:rsidRPr="00F34081">
        <w:rPr>
          <w:rFonts w:ascii="Arial" w:hAnsi="Arial" w:cs="Arial"/>
        </w:rPr>
        <w:t xml:space="preserve">Deckkraft </w:t>
      </w:r>
      <w:r w:rsidR="00005C1A" w:rsidRPr="00F34081">
        <w:rPr>
          <w:rFonts w:ascii="Arial" w:hAnsi="Arial" w:cs="Arial"/>
        </w:rPr>
        <w:t xml:space="preserve">Klasse 1 </w:t>
      </w:r>
      <w:r w:rsidR="006D133F" w:rsidRPr="00F34081">
        <w:rPr>
          <w:rFonts w:ascii="Arial" w:hAnsi="Arial" w:cs="Arial"/>
        </w:rPr>
        <w:t>nach DIN EN 13300</w:t>
      </w:r>
      <w:r w:rsidR="00F34081">
        <w:rPr>
          <w:rFonts w:ascii="Arial" w:hAnsi="Arial" w:cs="Arial"/>
        </w:rPr>
        <w:t>, die sehr hohe Abriebfestigkeit bestätigt de</w:t>
      </w:r>
      <w:r>
        <w:rPr>
          <w:rFonts w:ascii="Arial" w:hAnsi="Arial" w:cs="Arial"/>
        </w:rPr>
        <w:t>r</w:t>
      </w:r>
      <w:r w:rsidR="00F34081">
        <w:rPr>
          <w:rFonts w:ascii="Arial" w:hAnsi="Arial" w:cs="Arial"/>
        </w:rPr>
        <w:t xml:space="preserve"> </w:t>
      </w:r>
      <w:r w:rsidR="00005C1A" w:rsidRPr="00F34081">
        <w:rPr>
          <w:rFonts w:ascii="Arial" w:hAnsi="Arial" w:cs="Arial"/>
        </w:rPr>
        <w:t>Nassabrieb Klasse 1 (scheuerbeständig nach DIN EN 13300)</w:t>
      </w:r>
      <w:r w:rsidR="00F34081">
        <w:rPr>
          <w:rFonts w:ascii="Arial" w:hAnsi="Arial" w:cs="Arial"/>
        </w:rPr>
        <w:t>. Des Weiteren ist die Premium-Wandfarbe atmungsaktiv</w:t>
      </w:r>
      <w:r w:rsidR="00AE7E34">
        <w:rPr>
          <w:rFonts w:ascii="Arial" w:hAnsi="Arial" w:cs="Arial"/>
        </w:rPr>
        <w:t xml:space="preserve"> und </w:t>
      </w:r>
      <w:r w:rsidR="00F34081">
        <w:rPr>
          <w:rFonts w:ascii="Arial" w:hAnsi="Arial" w:cs="Arial"/>
        </w:rPr>
        <w:t xml:space="preserve">hat eine </w:t>
      </w:r>
      <w:r w:rsidR="006D133F" w:rsidRPr="00F34081">
        <w:rPr>
          <w:rFonts w:ascii="Arial" w:hAnsi="Arial" w:cs="Arial"/>
        </w:rPr>
        <w:t xml:space="preserve">Wasserdampfdurchlässigkeit </w:t>
      </w:r>
      <w:r w:rsidR="00005C1A" w:rsidRPr="00F34081">
        <w:rPr>
          <w:rFonts w:ascii="Arial" w:hAnsi="Arial" w:cs="Arial"/>
        </w:rPr>
        <w:t xml:space="preserve">Klasse </w:t>
      </w:r>
      <w:r w:rsidR="00005C1A" w:rsidRPr="00FC5F98">
        <w:rPr>
          <w:rFonts w:ascii="Arial" w:hAnsi="Arial" w:cs="Arial"/>
        </w:rPr>
        <w:t>1</w:t>
      </w:r>
      <w:r w:rsidR="00005C1A" w:rsidRPr="00F34081">
        <w:rPr>
          <w:rFonts w:ascii="Arial" w:hAnsi="Arial" w:cs="Arial"/>
        </w:rPr>
        <w:t xml:space="preserve"> </w:t>
      </w:r>
      <w:r w:rsidR="006D133F" w:rsidRPr="00F34081">
        <w:rPr>
          <w:rFonts w:ascii="Arial" w:hAnsi="Arial" w:cs="Arial"/>
        </w:rPr>
        <w:t>nach DIN EN 10</w:t>
      </w:r>
      <w:r w:rsidR="00F34081">
        <w:rPr>
          <w:rFonts w:ascii="Arial" w:hAnsi="Arial" w:cs="Arial"/>
        </w:rPr>
        <w:t>62-1. We</w:t>
      </w:r>
      <w:r w:rsidR="00586BB1">
        <w:rPr>
          <w:rFonts w:ascii="Arial" w:hAnsi="Arial" w:cs="Arial"/>
        </w:rPr>
        <w:t>itere Eigenschaften wie die</w:t>
      </w:r>
      <w:r w:rsidR="00DE7B02" w:rsidRPr="00F34081">
        <w:rPr>
          <w:rFonts w:ascii="Arial" w:hAnsi="Arial" w:cs="Arial"/>
        </w:rPr>
        <w:t xml:space="preserve"> </w:t>
      </w:r>
      <w:r w:rsidR="00DB40FE" w:rsidRPr="00F34081">
        <w:rPr>
          <w:rFonts w:ascii="Arial" w:hAnsi="Arial" w:cs="Arial"/>
        </w:rPr>
        <w:t>Emissionsfrei</w:t>
      </w:r>
      <w:r w:rsidR="00F34081">
        <w:rPr>
          <w:rFonts w:ascii="Arial" w:hAnsi="Arial" w:cs="Arial"/>
        </w:rPr>
        <w:t>heit</w:t>
      </w:r>
      <w:r w:rsidR="00DB40FE" w:rsidRPr="00F34081">
        <w:rPr>
          <w:rFonts w:ascii="Arial" w:hAnsi="Arial" w:cs="Arial"/>
        </w:rPr>
        <w:t xml:space="preserve"> nach AgBB</w:t>
      </w:r>
      <w:r w:rsidR="00586BB1">
        <w:rPr>
          <w:rFonts w:ascii="Arial" w:hAnsi="Arial" w:cs="Arial"/>
        </w:rPr>
        <w:t xml:space="preserve"> (bewertet vom Ausschuss zur gesundheitlichen Bewertung von Bauprodukten)</w:t>
      </w:r>
      <w:r w:rsidR="00CC6223" w:rsidRPr="00F34081">
        <w:rPr>
          <w:rFonts w:ascii="Arial" w:hAnsi="Arial" w:cs="Arial"/>
        </w:rPr>
        <w:t xml:space="preserve"> und zertifiziert vom TÜV Rheinland</w:t>
      </w:r>
      <w:r w:rsidR="002D7F0F">
        <w:rPr>
          <w:rFonts w:ascii="Arial" w:hAnsi="Arial" w:cs="Arial"/>
        </w:rPr>
        <w:t xml:space="preserve"> bestätigen die Qualität </w:t>
      </w:r>
      <w:r w:rsidR="00F34081">
        <w:rPr>
          <w:rFonts w:ascii="Arial" w:hAnsi="Arial" w:cs="Arial"/>
        </w:rPr>
        <w:t>des Anstrichstoffes</w:t>
      </w:r>
      <w:r w:rsidR="002D7F0F">
        <w:rPr>
          <w:rFonts w:ascii="Arial" w:hAnsi="Arial" w:cs="Arial"/>
        </w:rPr>
        <w:t>. Mit de</w:t>
      </w:r>
      <w:r w:rsidR="00FC5F98">
        <w:rPr>
          <w:rFonts w:ascii="Arial" w:hAnsi="Arial" w:cs="Arial"/>
        </w:rPr>
        <w:t>r</w:t>
      </w:r>
      <w:r w:rsidR="00FC1799">
        <w:rPr>
          <w:rFonts w:ascii="Arial" w:hAnsi="Arial" w:cs="Arial"/>
        </w:rPr>
        <w:t xml:space="preserve"> hohen</w:t>
      </w:r>
      <w:r w:rsidR="00F34081">
        <w:rPr>
          <w:rFonts w:ascii="Arial" w:hAnsi="Arial" w:cs="Arial"/>
        </w:rPr>
        <w:t xml:space="preserve"> </w:t>
      </w:r>
      <w:r w:rsidR="00FC5F98">
        <w:rPr>
          <w:rFonts w:ascii="Arial" w:hAnsi="Arial" w:cs="Arial"/>
        </w:rPr>
        <w:t>Deckkraft</w:t>
      </w:r>
      <w:r w:rsidR="00F34081">
        <w:rPr>
          <w:rFonts w:ascii="Arial" w:hAnsi="Arial" w:cs="Arial"/>
        </w:rPr>
        <w:t xml:space="preserve"> von 99,5% la</w:t>
      </w:r>
      <w:r w:rsidR="00FC1799">
        <w:rPr>
          <w:rFonts w:ascii="Arial" w:hAnsi="Arial" w:cs="Arial"/>
        </w:rPr>
        <w:t>s</w:t>
      </w:r>
      <w:r w:rsidR="00F34081">
        <w:rPr>
          <w:rFonts w:ascii="Arial" w:hAnsi="Arial" w:cs="Arial"/>
        </w:rPr>
        <w:t xml:space="preserve">sen sich Wände optisch verschönen, ob weiß oder farbig abgetönt mit </w:t>
      </w:r>
      <w:r w:rsidR="00FC1799">
        <w:rPr>
          <w:rFonts w:ascii="Arial" w:hAnsi="Arial" w:cs="Arial"/>
        </w:rPr>
        <w:t>den acht AURO Voll- und Abtönfarben Nr. 330</w:t>
      </w:r>
      <w:r w:rsidR="00251913" w:rsidRPr="00F34081">
        <w:rPr>
          <w:rFonts w:ascii="Arial" w:hAnsi="Arial" w:cs="Arial"/>
        </w:rPr>
        <w:t xml:space="preserve"> </w:t>
      </w:r>
    </w:p>
    <w:p w14:paraId="0A2A3D12" w14:textId="77777777" w:rsidR="00CC6223" w:rsidRDefault="00CC6223" w:rsidP="00B919EB">
      <w:pPr>
        <w:spacing w:line="360" w:lineRule="auto"/>
        <w:jc w:val="both"/>
        <w:rPr>
          <w:rFonts w:ascii="Arial" w:hAnsi="Arial" w:cs="Arial"/>
        </w:rPr>
      </w:pPr>
    </w:p>
    <w:p w14:paraId="1175867A" w14:textId="23DA588F" w:rsidR="0036004A" w:rsidRDefault="0036004A" w:rsidP="004843F3">
      <w:pPr>
        <w:spacing w:line="360" w:lineRule="auto"/>
        <w:jc w:val="both"/>
        <w:rPr>
          <w:rFonts w:ascii="Arial" w:hAnsi="Arial" w:cs="Arial"/>
        </w:rPr>
      </w:pPr>
      <w:r>
        <w:rPr>
          <w:rFonts w:ascii="Arial" w:hAnsi="Arial" w:cs="Arial"/>
        </w:rPr>
        <w:t xml:space="preserve">Auch ist es den Entwicklern von AURO gelungen, ein </w:t>
      </w:r>
      <w:r w:rsidR="00FF0399">
        <w:rPr>
          <w:rFonts w:ascii="Arial" w:hAnsi="Arial" w:cs="Arial"/>
        </w:rPr>
        <w:t>Produktsystem</w:t>
      </w:r>
      <w:r>
        <w:rPr>
          <w:rFonts w:ascii="Arial" w:hAnsi="Arial" w:cs="Arial"/>
        </w:rPr>
        <w:t xml:space="preserve"> </w:t>
      </w:r>
      <w:r w:rsidRPr="009A0990">
        <w:rPr>
          <w:rFonts w:ascii="Arial" w:hAnsi="Arial" w:cs="Arial"/>
        </w:rPr>
        <w:t>herzustell</w:t>
      </w:r>
      <w:r w:rsidR="009A0990" w:rsidRPr="009A0990">
        <w:rPr>
          <w:rFonts w:ascii="Arial" w:hAnsi="Arial" w:cs="Arial"/>
        </w:rPr>
        <w:t>en, welches für neutrale, mineralische und organische Untergründe</w:t>
      </w:r>
      <w:r w:rsidR="009A0990">
        <w:rPr>
          <w:rFonts w:ascii="Arial" w:hAnsi="Arial" w:cs="Arial"/>
        </w:rPr>
        <w:t>,</w:t>
      </w:r>
      <w:r w:rsidR="009A0990" w:rsidRPr="009A0990">
        <w:rPr>
          <w:rFonts w:ascii="Arial" w:hAnsi="Arial" w:cs="Arial"/>
        </w:rPr>
        <w:t xml:space="preserve"> besonders für Renovierungen auf Altanstriche</w:t>
      </w:r>
      <w:r w:rsidR="009A0990">
        <w:rPr>
          <w:rFonts w:ascii="Arial" w:hAnsi="Arial" w:cs="Arial"/>
        </w:rPr>
        <w:t>n g</w:t>
      </w:r>
      <w:r w:rsidR="009A0990" w:rsidRPr="009A0990">
        <w:rPr>
          <w:rFonts w:ascii="Arial" w:hAnsi="Arial" w:cs="Arial"/>
        </w:rPr>
        <w:t>eeignet ist. Das</w:t>
      </w:r>
      <w:r w:rsidR="009A0990">
        <w:rPr>
          <w:rFonts w:ascii="Arial" w:hAnsi="Arial" w:cs="Arial"/>
        </w:rPr>
        <w:t xml:space="preserve"> geruchsneutrale Produkt haftet auf </w:t>
      </w:r>
      <w:r w:rsidR="00113924">
        <w:rPr>
          <w:rFonts w:ascii="Arial" w:hAnsi="Arial" w:cs="Arial"/>
        </w:rPr>
        <w:t>Putz, Lehm, Beton, Mauerwerk, Raufaser oder Gipskartonplatten</w:t>
      </w:r>
      <w:r w:rsidR="005B05F8">
        <w:rPr>
          <w:rFonts w:ascii="Arial" w:hAnsi="Arial" w:cs="Arial"/>
        </w:rPr>
        <w:t>. Die Haft</w:t>
      </w:r>
      <w:r w:rsidR="00DE7B02">
        <w:rPr>
          <w:rFonts w:ascii="Arial" w:hAnsi="Arial" w:cs="Arial"/>
        </w:rPr>
        <w:t>g</w:t>
      </w:r>
      <w:r w:rsidR="009A0990">
        <w:rPr>
          <w:rFonts w:ascii="Arial" w:hAnsi="Arial" w:cs="Arial"/>
        </w:rPr>
        <w:t>rundierung</w:t>
      </w:r>
      <w:r w:rsidR="00DE7B02">
        <w:rPr>
          <w:rFonts w:ascii="Arial" w:hAnsi="Arial" w:cs="Arial"/>
        </w:rPr>
        <w:t>en</w:t>
      </w:r>
      <w:r w:rsidR="009A0990">
        <w:rPr>
          <w:rFonts w:ascii="Arial" w:hAnsi="Arial" w:cs="Arial"/>
        </w:rPr>
        <w:t xml:space="preserve"> </w:t>
      </w:r>
      <w:r w:rsidR="00DE7B02">
        <w:rPr>
          <w:rFonts w:ascii="Arial" w:hAnsi="Arial" w:cs="Arial"/>
        </w:rPr>
        <w:t xml:space="preserve">mit einer feinen oder groben Körnung </w:t>
      </w:r>
      <w:r w:rsidR="00686FB5">
        <w:rPr>
          <w:rFonts w:ascii="Arial" w:hAnsi="Arial" w:cs="Arial"/>
        </w:rPr>
        <w:t>sind</w:t>
      </w:r>
      <w:r w:rsidR="009A0990">
        <w:rPr>
          <w:rFonts w:ascii="Arial" w:hAnsi="Arial" w:cs="Arial"/>
        </w:rPr>
        <w:t xml:space="preserve"> sogar als </w:t>
      </w:r>
      <w:r w:rsidR="00686FB5">
        <w:rPr>
          <w:rFonts w:ascii="Arial" w:hAnsi="Arial" w:cs="Arial"/>
        </w:rPr>
        <w:t>Alleinbehandlung einsetzbar.</w:t>
      </w:r>
    </w:p>
    <w:p w14:paraId="64B4ACDE" w14:textId="77777777" w:rsidR="00DE7B02" w:rsidRDefault="00DE7B02" w:rsidP="00B919EB">
      <w:pPr>
        <w:spacing w:line="360" w:lineRule="auto"/>
        <w:jc w:val="both"/>
        <w:rPr>
          <w:rFonts w:ascii="Arial" w:hAnsi="Arial" w:cs="Arial"/>
        </w:rPr>
      </w:pPr>
    </w:p>
    <w:p w14:paraId="0258A37C" w14:textId="5CF751AC" w:rsidR="00795BB6" w:rsidRDefault="00DE7B02" w:rsidP="004843F3">
      <w:pPr>
        <w:spacing w:line="360" w:lineRule="auto"/>
        <w:jc w:val="both"/>
        <w:rPr>
          <w:rFonts w:ascii="Arial" w:hAnsi="Arial" w:cs="Arial"/>
        </w:rPr>
      </w:pPr>
      <w:r>
        <w:rPr>
          <w:rFonts w:ascii="Arial" w:hAnsi="Arial" w:cs="Arial"/>
        </w:rPr>
        <w:t xml:space="preserve">Die AURO </w:t>
      </w:r>
      <w:proofErr w:type="spellStart"/>
      <w:r>
        <w:rPr>
          <w:rFonts w:ascii="Arial" w:hAnsi="Arial" w:cs="Arial"/>
        </w:rPr>
        <w:t>Plantodecor</w:t>
      </w:r>
      <w:proofErr w:type="spellEnd"/>
      <w:r w:rsidR="00345DDD" w:rsidRPr="006511CA">
        <w:rPr>
          <w:rFonts w:ascii="Arial" w:hAnsi="Arial" w:cs="Arial"/>
          <w:b/>
          <w:vertAlign w:val="superscript"/>
        </w:rPr>
        <w:t>®</w:t>
      </w:r>
      <w:r>
        <w:rPr>
          <w:rFonts w:ascii="Arial" w:hAnsi="Arial" w:cs="Arial"/>
        </w:rPr>
        <w:t xml:space="preserve"> Premium-Wandfarbe ist erhältlich in 5 Liter und 10 Liter mit Reichweiten von </w:t>
      </w:r>
      <w:r w:rsidR="00FC5F98">
        <w:rPr>
          <w:rFonts w:ascii="Arial" w:hAnsi="Arial" w:cs="Arial"/>
        </w:rPr>
        <w:t xml:space="preserve">bis zu </w:t>
      </w:r>
      <w:r w:rsidR="00D01036">
        <w:rPr>
          <w:rFonts w:ascii="Arial" w:hAnsi="Arial" w:cs="Arial"/>
        </w:rPr>
        <w:t>45m² und 90</w:t>
      </w:r>
      <w:r>
        <w:rPr>
          <w:rFonts w:ascii="Arial" w:hAnsi="Arial" w:cs="Arial"/>
        </w:rPr>
        <w:t>m²</w:t>
      </w:r>
      <w:r w:rsidR="00FC5F98">
        <w:rPr>
          <w:rFonts w:ascii="Arial" w:hAnsi="Arial" w:cs="Arial"/>
        </w:rPr>
        <w:t>.</w:t>
      </w:r>
    </w:p>
    <w:p w14:paraId="1D846F91" w14:textId="77777777" w:rsidR="004843F3" w:rsidRPr="00743AC5" w:rsidRDefault="004843F3" w:rsidP="00B919EB">
      <w:pPr>
        <w:spacing w:line="360" w:lineRule="auto"/>
        <w:rPr>
          <w:rFonts w:ascii="Arial" w:hAnsi="Arial" w:cs="Arial"/>
        </w:rPr>
      </w:pPr>
      <w:bookmarkStart w:id="0" w:name="_GoBack"/>
      <w:bookmarkEnd w:id="0"/>
    </w:p>
    <w:p w14:paraId="7CB8C4E6" w14:textId="77777777" w:rsidR="00156DAE" w:rsidRDefault="00743AC5" w:rsidP="00586BB1">
      <w:pPr>
        <w:spacing w:line="360" w:lineRule="auto"/>
        <w:rPr>
          <w:rStyle w:val="Hyperlink"/>
          <w:rFonts w:ascii="Arial" w:hAnsi="Arial" w:cs="Arial"/>
        </w:rPr>
      </w:pPr>
      <w:r w:rsidRPr="00B919EB">
        <w:rPr>
          <w:rFonts w:ascii="Arial" w:hAnsi="Arial" w:cs="Arial"/>
        </w:rPr>
        <w:t xml:space="preserve">Vereinbaren Sie einen </w:t>
      </w:r>
      <w:r w:rsidRPr="00B919EB">
        <w:rPr>
          <w:rFonts w:ascii="Arial" w:hAnsi="Arial" w:cs="Arial"/>
          <w:b/>
        </w:rPr>
        <w:t>pers</w:t>
      </w:r>
      <w:r w:rsidR="00DE7B02" w:rsidRPr="00B919EB">
        <w:rPr>
          <w:rFonts w:ascii="Arial" w:hAnsi="Arial" w:cs="Arial"/>
          <w:b/>
        </w:rPr>
        <w:t>önlichen Termin auf der BAU 2015</w:t>
      </w:r>
      <w:r w:rsidRPr="00B919EB">
        <w:rPr>
          <w:rFonts w:ascii="Arial" w:hAnsi="Arial" w:cs="Arial"/>
        </w:rPr>
        <w:t xml:space="preserve"> in München und kontaktieren Sie Nadine Schrader, AURO Pflanzenchemie AG, 0531-281 41 32 oder per Mail an </w:t>
      </w:r>
      <w:hyperlink r:id="rId7" w:history="1">
        <w:r w:rsidRPr="00B919EB">
          <w:rPr>
            <w:rStyle w:val="Hyperlink"/>
            <w:rFonts w:ascii="Arial" w:hAnsi="Arial" w:cs="Arial"/>
          </w:rPr>
          <w:t>schrader@auro.de</w:t>
        </w:r>
      </w:hyperlink>
    </w:p>
    <w:p w14:paraId="6E07E0E1" w14:textId="77777777" w:rsidR="006511CA" w:rsidRDefault="006511CA" w:rsidP="00586BB1">
      <w:pPr>
        <w:spacing w:line="360" w:lineRule="auto"/>
        <w:rPr>
          <w:rStyle w:val="Hyperlink"/>
          <w:rFonts w:ascii="Arial" w:hAnsi="Arial" w:cs="Arial"/>
        </w:rPr>
      </w:pPr>
    </w:p>
    <w:p w14:paraId="3F4AF759" w14:textId="77777777" w:rsidR="006511CA" w:rsidRDefault="006511CA" w:rsidP="00586BB1">
      <w:pPr>
        <w:spacing w:line="360" w:lineRule="auto"/>
        <w:rPr>
          <w:rStyle w:val="Hyperlink"/>
          <w:rFonts w:ascii="Arial" w:hAnsi="Arial" w:cs="Arial"/>
        </w:rPr>
      </w:pPr>
    </w:p>
    <w:p w14:paraId="39FFE27B" w14:textId="77777777" w:rsidR="006511CA" w:rsidRPr="00B919EB" w:rsidRDefault="006511CA" w:rsidP="00586BB1">
      <w:pPr>
        <w:spacing w:line="360" w:lineRule="auto"/>
        <w:rPr>
          <w:rFonts w:ascii="Arial" w:hAnsi="Arial" w:cs="Arial"/>
        </w:rPr>
      </w:pPr>
    </w:p>
    <w:p w14:paraId="768B8715" w14:textId="77777777"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lastRenderedPageBreak/>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 xml:space="preserve">lle Inhaltsstoffe werden für den Verbraucher lückenlos deklariert. Produziert wird an den Standorten Deutschland und Österreich. 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8"/>
      <w:footerReference w:type="default" r:id="rId9"/>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94DA" w14:textId="77777777" w:rsidR="00FB16C7" w:rsidRDefault="00FB16C7">
      <w:r>
        <w:separator/>
      </w:r>
    </w:p>
  </w:endnote>
  <w:endnote w:type="continuationSeparator" w:id="0">
    <w:p w14:paraId="2CB7A481" w14:textId="77777777" w:rsidR="00FB16C7" w:rsidRDefault="00FB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Stone Sans ITC TT-Bold"/>
    <w:charset w:val="00"/>
    <w:family w:val="swiss"/>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A72" w14:textId="56598044" w:rsidR="007E02BF" w:rsidRDefault="00B919EB">
    <w:pPr>
      <w:pStyle w:val="Fuzeile"/>
    </w:pPr>
    <w:r>
      <w:rPr>
        <w:noProof/>
      </w:rPr>
      <mc:AlternateContent>
        <mc:Choice Requires="wps">
          <w:drawing>
            <wp:anchor distT="0" distB="0" distL="114300" distR="114300" simplePos="0" relativeHeight="251657728" behindDoc="0" locked="0" layoutInCell="1" allowOverlap="1" wp14:anchorId="6C7D8BE1" wp14:editId="7A8B8AD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D01036"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8BE1"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9D5602"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FEA6" w14:textId="77777777" w:rsidR="00FB16C7" w:rsidRDefault="00FB16C7">
      <w:r>
        <w:separator/>
      </w:r>
    </w:p>
  </w:footnote>
  <w:footnote w:type="continuationSeparator" w:id="0">
    <w:p w14:paraId="5B030751" w14:textId="77777777" w:rsidR="00FB16C7" w:rsidRDefault="00FB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1985" w14:textId="2639E1C5" w:rsidR="007E02BF" w:rsidRDefault="00B919EB"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14:anchorId="13B60E15" wp14:editId="7EC9FE9E">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0E15"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14:anchorId="4A46E703" wp14:editId="1D193E73">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14:paraId="6DB7F3B5" w14:textId="77777777"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37A86"/>
    <w:rsid w:val="0004204E"/>
    <w:rsid w:val="0004663F"/>
    <w:rsid w:val="000529B0"/>
    <w:rsid w:val="000749C2"/>
    <w:rsid w:val="00087D7D"/>
    <w:rsid w:val="000947D8"/>
    <w:rsid w:val="000971E4"/>
    <w:rsid w:val="000A07A3"/>
    <w:rsid w:val="000B61C5"/>
    <w:rsid w:val="000C6D36"/>
    <w:rsid w:val="000E2086"/>
    <w:rsid w:val="000F0D41"/>
    <w:rsid w:val="00103C2F"/>
    <w:rsid w:val="00104313"/>
    <w:rsid w:val="00113227"/>
    <w:rsid w:val="00113924"/>
    <w:rsid w:val="00123FEB"/>
    <w:rsid w:val="0013218F"/>
    <w:rsid w:val="00137C05"/>
    <w:rsid w:val="00146751"/>
    <w:rsid w:val="00146DE0"/>
    <w:rsid w:val="00156DAE"/>
    <w:rsid w:val="00157244"/>
    <w:rsid w:val="00164C89"/>
    <w:rsid w:val="001B0248"/>
    <w:rsid w:val="001B2C7F"/>
    <w:rsid w:val="001C3593"/>
    <w:rsid w:val="001C5BC7"/>
    <w:rsid w:val="001D3063"/>
    <w:rsid w:val="001D6FCD"/>
    <w:rsid w:val="001E0972"/>
    <w:rsid w:val="001E3803"/>
    <w:rsid w:val="001E47E7"/>
    <w:rsid w:val="00222EB3"/>
    <w:rsid w:val="00240E5D"/>
    <w:rsid w:val="00243673"/>
    <w:rsid w:val="00251913"/>
    <w:rsid w:val="00255BB9"/>
    <w:rsid w:val="00260332"/>
    <w:rsid w:val="002712C8"/>
    <w:rsid w:val="002800A1"/>
    <w:rsid w:val="0029224E"/>
    <w:rsid w:val="00295A6A"/>
    <w:rsid w:val="002A30DA"/>
    <w:rsid w:val="002A6DB0"/>
    <w:rsid w:val="002B2981"/>
    <w:rsid w:val="002B588A"/>
    <w:rsid w:val="002B67CD"/>
    <w:rsid w:val="002C0647"/>
    <w:rsid w:val="002D7384"/>
    <w:rsid w:val="002D7F0F"/>
    <w:rsid w:val="002E31E1"/>
    <w:rsid w:val="002E510E"/>
    <w:rsid w:val="002E6024"/>
    <w:rsid w:val="002F1675"/>
    <w:rsid w:val="002F6B75"/>
    <w:rsid w:val="003111D7"/>
    <w:rsid w:val="00345DDD"/>
    <w:rsid w:val="0036004A"/>
    <w:rsid w:val="003927E8"/>
    <w:rsid w:val="00394DF5"/>
    <w:rsid w:val="003A61B3"/>
    <w:rsid w:val="003B0C21"/>
    <w:rsid w:val="003B1A34"/>
    <w:rsid w:val="003C24F9"/>
    <w:rsid w:val="003C39F0"/>
    <w:rsid w:val="003C785E"/>
    <w:rsid w:val="003D0486"/>
    <w:rsid w:val="00404DB0"/>
    <w:rsid w:val="00415D77"/>
    <w:rsid w:val="004276C2"/>
    <w:rsid w:val="004321AC"/>
    <w:rsid w:val="00436071"/>
    <w:rsid w:val="004415E7"/>
    <w:rsid w:val="004605AC"/>
    <w:rsid w:val="00477D0F"/>
    <w:rsid w:val="004843F3"/>
    <w:rsid w:val="004A0D78"/>
    <w:rsid w:val="004A3478"/>
    <w:rsid w:val="004D00EB"/>
    <w:rsid w:val="004D2040"/>
    <w:rsid w:val="00513E29"/>
    <w:rsid w:val="005141CB"/>
    <w:rsid w:val="00521CE3"/>
    <w:rsid w:val="00524862"/>
    <w:rsid w:val="005254FE"/>
    <w:rsid w:val="00586BB1"/>
    <w:rsid w:val="00591E9E"/>
    <w:rsid w:val="005B05F8"/>
    <w:rsid w:val="005D49DF"/>
    <w:rsid w:val="005E0899"/>
    <w:rsid w:val="005E294F"/>
    <w:rsid w:val="005F72C8"/>
    <w:rsid w:val="006004FD"/>
    <w:rsid w:val="0060752E"/>
    <w:rsid w:val="006511CA"/>
    <w:rsid w:val="006521E1"/>
    <w:rsid w:val="006560E2"/>
    <w:rsid w:val="00656671"/>
    <w:rsid w:val="00657D4F"/>
    <w:rsid w:val="00686FB5"/>
    <w:rsid w:val="00694139"/>
    <w:rsid w:val="006B720D"/>
    <w:rsid w:val="006C2964"/>
    <w:rsid w:val="006C3426"/>
    <w:rsid w:val="006C34C5"/>
    <w:rsid w:val="006D133F"/>
    <w:rsid w:val="006D25EC"/>
    <w:rsid w:val="006D6041"/>
    <w:rsid w:val="006E73E8"/>
    <w:rsid w:val="006F179A"/>
    <w:rsid w:val="007145BA"/>
    <w:rsid w:val="0073350E"/>
    <w:rsid w:val="00743AC5"/>
    <w:rsid w:val="0076445E"/>
    <w:rsid w:val="00764C83"/>
    <w:rsid w:val="00781FB6"/>
    <w:rsid w:val="00795BB6"/>
    <w:rsid w:val="007A0F60"/>
    <w:rsid w:val="007A505D"/>
    <w:rsid w:val="007B1EA1"/>
    <w:rsid w:val="007C052A"/>
    <w:rsid w:val="007E02BF"/>
    <w:rsid w:val="0083162D"/>
    <w:rsid w:val="00833422"/>
    <w:rsid w:val="008337D6"/>
    <w:rsid w:val="00850323"/>
    <w:rsid w:val="008561F0"/>
    <w:rsid w:val="008701B8"/>
    <w:rsid w:val="00873C4F"/>
    <w:rsid w:val="00877D21"/>
    <w:rsid w:val="008810C8"/>
    <w:rsid w:val="00884AAD"/>
    <w:rsid w:val="008A77CE"/>
    <w:rsid w:val="008B005F"/>
    <w:rsid w:val="008B208D"/>
    <w:rsid w:val="008B72E4"/>
    <w:rsid w:val="008C13F4"/>
    <w:rsid w:val="008C3BAA"/>
    <w:rsid w:val="008D0E83"/>
    <w:rsid w:val="008E3FAC"/>
    <w:rsid w:val="008E56F4"/>
    <w:rsid w:val="008E628C"/>
    <w:rsid w:val="008F13AE"/>
    <w:rsid w:val="00906CBA"/>
    <w:rsid w:val="00910F59"/>
    <w:rsid w:val="009156F5"/>
    <w:rsid w:val="00917F40"/>
    <w:rsid w:val="00923505"/>
    <w:rsid w:val="009265D7"/>
    <w:rsid w:val="00941F0F"/>
    <w:rsid w:val="009477A9"/>
    <w:rsid w:val="00951C70"/>
    <w:rsid w:val="009559AF"/>
    <w:rsid w:val="0095671B"/>
    <w:rsid w:val="00964E69"/>
    <w:rsid w:val="00973541"/>
    <w:rsid w:val="00977312"/>
    <w:rsid w:val="00993544"/>
    <w:rsid w:val="009A0990"/>
    <w:rsid w:val="009A114A"/>
    <w:rsid w:val="009A345D"/>
    <w:rsid w:val="009B1583"/>
    <w:rsid w:val="009D5602"/>
    <w:rsid w:val="009F389D"/>
    <w:rsid w:val="00A268E1"/>
    <w:rsid w:val="00A32136"/>
    <w:rsid w:val="00A348FF"/>
    <w:rsid w:val="00A35B14"/>
    <w:rsid w:val="00A35BFA"/>
    <w:rsid w:val="00A52BDF"/>
    <w:rsid w:val="00A60A1C"/>
    <w:rsid w:val="00A72011"/>
    <w:rsid w:val="00A7268C"/>
    <w:rsid w:val="00A877FC"/>
    <w:rsid w:val="00A9027E"/>
    <w:rsid w:val="00A92B2D"/>
    <w:rsid w:val="00A96CBE"/>
    <w:rsid w:val="00AB41B7"/>
    <w:rsid w:val="00AC45FE"/>
    <w:rsid w:val="00AE32EF"/>
    <w:rsid w:val="00AE7E34"/>
    <w:rsid w:val="00B11B5C"/>
    <w:rsid w:val="00B1391B"/>
    <w:rsid w:val="00B2221E"/>
    <w:rsid w:val="00B40097"/>
    <w:rsid w:val="00B4283E"/>
    <w:rsid w:val="00B46978"/>
    <w:rsid w:val="00B4782F"/>
    <w:rsid w:val="00B70BAB"/>
    <w:rsid w:val="00B80EF1"/>
    <w:rsid w:val="00B8132F"/>
    <w:rsid w:val="00B82AA5"/>
    <w:rsid w:val="00B919EB"/>
    <w:rsid w:val="00B95D36"/>
    <w:rsid w:val="00BA7405"/>
    <w:rsid w:val="00BC24AE"/>
    <w:rsid w:val="00BC60CC"/>
    <w:rsid w:val="00BD0336"/>
    <w:rsid w:val="00BD750C"/>
    <w:rsid w:val="00BD7D8F"/>
    <w:rsid w:val="00BE3D65"/>
    <w:rsid w:val="00BE5067"/>
    <w:rsid w:val="00C11F4F"/>
    <w:rsid w:val="00C25CF5"/>
    <w:rsid w:val="00C342E3"/>
    <w:rsid w:val="00C344CD"/>
    <w:rsid w:val="00C34F12"/>
    <w:rsid w:val="00C35929"/>
    <w:rsid w:val="00C37E6F"/>
    <w:rsid w:val="00C451D7"/>
    <w:rsid w:val="00C50AD3"/>
    <w:rsid w:val="00C5206D"/>
    <w:rsid w:val="00C5252D"/>
    <w:rsid w:val="00C63834"/>
    <w:rsid w:val="00C64A1B"/>
    <w:rsid w:val="00C72422"/>
    <w:rsid w:val="00C74B8D"/>
    <w:rsid w:val="00C7561E"/>
    <w:rsid w:val="00CA268E"/>
    <w:rsid w:val="00CB2B64"/>
    <w:rsid w:val="00CB4B20"/>
    <w:rsid w:val="00CC6223"/>
    <w:rsid w:val="00CC748C"/>
    <w:rsid w:val="00CF05C8"/>
    <w:rsid w:val="00D00490"/>
    <w:rsid w:val="00D01036"/>
    <w:rsid w:val="00D42267"/>
    <w:rsid w:val="00D516B1"/>
    <w:rsid w:val="00D71A0E"/>
    <w:rsid w:val="00D7518F"/>
    <w:rsid w:val="00D9298A"/>
    <w:rsid w:val="00DA2F69"/>
    <w:rsid w:val="00DB40FE"/>
    <w:rsid w:val="00DB6A13"/>
    <w:rsid w:val="00DE237C"/>
    <w:rsid w:val="00DE23E6"/>
    <w:rsid w:val="00DE7B02"/>
    <w:rsid w:val="00E05968"/>
    <w:rsid w:val="00E10224"/>
    <w:rsid w:val="00E10CD4"/>
    <w:rsid w:val="00E176B5"/>
    <w:rsid w:val="00E2706D"/>
    <w:rsid w:val="00E43B9E"/>
    <w:rsid w:val="00E45045"/>
    <w:rsid w:val="00E53EDD"/>
    <w:rsid w:val="00E65895"/>
    <w:rsid w:val="00E91FF8"/>
    <w:rsid w:val="00E92C2A"/>
    <w:rsid w:val="00EA62E0"/>
    <w:rsid w:val="00EA7B42"/>
    <w:rsid w:val="00EB37F6"/>
    <w:rsid w:val="00EB4E22"/>
    <w:rsid w:val="00EB5FF4"/>
    <w:rsid w:val="00EC6BA3"/>
    <w:rsid w:val="00EE179D"/>
    <w:rsid w:val="00EE4CA7"/>
    <w:rsid w:val="00EE5E2F"/>
    <w:rsid w:val="00F06B7B"/>
    <w:rsid w:val="00F13487"/>
    <w:rsid w:val="00F24223"/>
    <w:rsid w:val="00F34081"/>
    <w:rsid w:val="00F6714D"/>
    <w:rsid w:val="00F8085F"/>
    <w:rsid w:val="00FA1772"/>
    <w:rsid w:val="00FA614E"/>
    <w:rsid w:val="00FB16C7"/>
    <w:rsid w:val="00FB1DCC"/>
    <w:rsid w:val="00FB72B6"/>
    <w:rsid w:val="00FC1799"/>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48A8F53"/>
  <w15:docId w15:val="{D6033F6F-4000-4A6E-B8CC-B00619FA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rader@au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14_11_AURO_Preview-BAU_2015</vt:lpstr>
    </vt:vector>
  </TitlesOfParts>
  <Company>Profil Marketing</Company>
  <LinksUpToDate>false</LinksUpToDate>
  <CharactersWithSpaces>4133</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14_11_AURO_Preview-BAU_2015</dc:title>
  <dc:subject/>
  <dc:creator>Schrader@auro.de</dc:creator>
  <cp:keywords/>
  <cp:lastModifiedBy>Schrader, Nadine</cp:lastModifiedBy>
  <cp:revision>4</cp:revision>
  <cp:lastPrinted>2014-11-25T14:05:00Z</cp:lastPrinted>
  <dcterms:created xsi:type="dcterms:W3CDTF">2014-12-03T13:34:00Z</dcterms:created>
  <dcterms:modified xsi:type="dcterms:W3CDTF">2014-12-05T10:55:00Z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